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CD4" w:rsidRDefault="00794CD4" w:rsidP="00794C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794CD4" w:rsidRDefault="00794CD4" w:rsidP="00794C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794CD4" w:rsidRDefault="00794CD4" w:rsidP="00794C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CD4" w:rsidRDefault="00794CD4" w:rsidP="00794CD4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Утверждено</w:t>
      </w:r>
    </w:p>
    <w:p w:rsidR="00794CD4" w:rsidRDefault="00794CD4" w:rsidP="00794CD4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протоколом педагогического совета</w:t>
      </w:r>
    </w:p>
    <w:p w:rsidR="00794CD4" w:rsidRDefault="00794CD4" w:rsidP="00794CD4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от «29» августа 2022 г.</w:t>
      </w:r>
    </w:p>
    <w:p w:rsidR="00794CD4" w:rsidRDefault="00794CD4" w:rsidP="00794CD4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Приказ №98-0 от «31» августа 2022 г.</w:t>
      </w:r>
    </w:p>
    <w:p w:rsidR="00794CD4" w:rsidRDefault="00794CD4" w:rsidP="00794CD4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Директор школы-интерната</w:t>
      </w:r>
    </w:p>
    <w:p w:rsidR="00794CD4" w:rsidRDefault="00794CD4" w:rsidP="00794CD4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 xml:space="preserve">_________________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Мартынова Л.Р.</w:t>
      </w:r>
    </w:p>
    <w:p w:rsidR="00794CD4" w:rsidRDefault="00794CD4" w:rsidP="00794CD4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ИЗОБРАЗИТЕЛЬНОЕ ИСКУССТВО</w:t>
      </w: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для 3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ГУО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(НАДОМНОЕ ОБУЧЕНИЕ)</w:t>
      </w: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0,5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17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Составитель: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Шангараева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Л.И.,учитель</w:t>
      </w:r>
      <w:proofErr w:type="spellEnd"/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r>
        <w:rPr>
          <w:rFonts w:ascii="Times New Roman" w:eastAsia="Times New Roman" w:hAnsi="Times New Roman" w:cs="Times New Roman"/>
          <w:lang w:eastAsia="ru-RU"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eastAsia="ru-RU" w:bidi="ru-RU"/>
        </w:rPr>
        <w:t>Шарифуллина</w:t>
      </w:r>
      <w:proofErr w:type="spellEnd"/>
      <w:r>
        <w:rPr>
          <w:rFonts w:ascii="Times New Roman" w:eastAsia="Times New Roman" w:hAnsi="Times New Roman" w:cs="Times New Roman"/>
          <w:lang w:eastAsia="ru-RU" w:bidi="ru-RU"/>
        </w:rPr>
        <w:t xml:space="preserve"> И.Б.</w:t>
      </w:r>
    </w:p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протокол № _1_ от «26» августа 2022 г.</w:t>
      </w:r>
    </w:p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Л.Ю.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Сайфутдинова</w:t>
      </w:r>
      <w:proofErr w:type="spellEnd"/>
    </w:p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2022.</w:t>
      </w:r>
    </w:p>
    <w:p w:rsidR="00794CD4" w:rsidRDefault="00794CD4" w:rsidP="00794C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94CD4" w:rsidRDefault="00794CD4" w:rsidP="00794CD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794CD4" w:rsidRDefault="00794CD4" w:rsidP="00794C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94CD4" w:rsidRDefault="00794CD4" w:rsidP="00794CD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794CD4" w:rsidRDefault="00794CD4" w:rsidP="00794CD4">
      <w:pPr>
        <w:pStyle w:val="a3"/>
        <w:numPr>
          <w:ilvl w:val="0"/>
          <w:numId w:val="1"/>
        </w:numPr>
        <w:tabs>
          <w:tab w:val="left" w:pos="1800"/>
        </w:tabs>
        <w:autoSpaceDN w:val="0"/>
        <w:jc w:val="both"/>
      </w:pPr>
      <w:r>
        <w:t xml:space="preserve">Закона РФ «Об образовании» №273 –Ф3.  </w:t>
      </w:r>
      <w:proofErr w:type="gramStart"/>
      <w:r>
        <w:t>Принят</w:t>
      </w:r>
      <w:proofErr w:type="gramEnd"/>
      <w:r>
        <w:t xml:space="preserve"> Государственной Думой РФ 21 декабря 2012г;</w:t>
      </w:r>
    </w:p>
    <w:p w:rsidR="00794CD4" w:rsidRDefault="00794CD4" w:rsidP="00794CD4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№1598;</w:t>
      </w:r>
    </w:p>
    <w:p w:rsidR="00794CD4" w:rsidRDefault="00794CD4" w:rsidP="00794CD4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794CD4" w:rsidRDefault="00794CD4" w:rsidP="00794CD4">
      <w:pPr>
        <w:pStyle w:val="a3"/>
        <w:numPr>
          <w:ilvl w:val="0"/>
          <w:numId w:val="1"/>
        </w:numPr>
        <w:tabs>
          <w:tab w:val="left" w:pos="1800"/>
        </w:tabs>
        <w:autoSpaceDN w:val="0"/>
        <w:jc w:val="both"/>
      </w:pPr>
      <w: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794CD4" w:rsidRDefault="00794CD4" w:rsidP="00794CD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794CD4" w:rsidRDefault="00794CD4" w:rsidP="00794CD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794CD4" w:rsidRDefault="00794CD4" w:rsidP="00794CD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авторской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 xml:space="preserve">, Н.Н. Яковлевой; </w:t>
      </w:r>
    </w:p>
    <w:p w:rsidR="00794CD4" w:rsidRDefault="00794CD4" w:rsidP="00794CD4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образовательной программы ГБОУ «</w:t>
      </w:r>
      <w:proofErr w:type="spellStart"/>
      <w:r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школы-интернат</w:t>
      </w:r>
      <w:proofErr w:type="gramEnd"/>
      <w:r>
        <w:rPr>
          <w:rFonts w:ascii="Times New Roman" w:hAnsi="Times New Roman"/>
        </w:rPr>
        <w:t xml:space="preserve"> для детей с ограниченными возможностями здоровья»;</w:t>
      </w:r>
    </w:p>
    <w:p w:rsidR="00794CD4" w:rsidRDefault="00794CD4" w:rsidP="00794CD4">
      <w:pPr>
        <w:pStyle w:val="a3"/>
        <w:numPr>
          <w:ilvl w:val="0"/>
          <w:numId w:val="1"/>
        </w:numPr>
      </w:pPr>
      <w:r>
        <w:t>учебного плана ГБОУ «</w:t>
      </w:r>
      <w:proofErr w:type="spellStart"/>
      <w:r>
        <w:t>Альметьевская</w:t>
      </w:r>
      <w:proofErr w:type="spellEnd"/>
      <w:r>
        <w:t xml:space="preserve"> школа-интернат для детей с ограниченными возможностями здоровья» на 2022-2023 учебный год;</w:t>
      </w:r>
    </w:p>
    <w:p w:rsidR="00794CD4" w:rsidRDefault="00794CD4" w:rsidP="00794CD4">
      <w:pPr>
        <w:pStyle w:val="a3"/>
        <w:numPr>
          <w:ilvl w:val="0"/>
          <w:numId w:val="1"/>
        </w:numPr>
      </w:pPr>
      <w:proofErr w:type="gramStart"/>
      <w: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>
        <w:t>Альметьевской</w:t>
      </w:r>
      <w:proofErr w:type="spellEnd"/>
      <w:r>
        <w:t xml:space="preserve">     школе-интернат для детей с ограниченными возможностями здоровья;</w:t>
      </w:r>
      <w:proofErr w:type="gramEnd"/>
    </w:p>
    <w:p w:rsidR="00794CD4" w:rsidRDefault="00794CD4" w:rsidP="00794CD4">
      <w:pPr>
        <w:pStyle w:val="a3"/>
        <w:numPr>
          <w:ilvl w:val="0"/>
          <w:numId w:val="1"/>
        </w:numPr>
        <w:jc w:val="both"/>
      </w:pPr>
      <w: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, 2010г. № 189.</w:t>
      </w:r>
    </w:p>
    <w:p w:rsidR="00794CD4" w:rsidRDefault="00794CD4" w:rsidP="00794CD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CD4" w:rsidRDefault="00794CD4" w:rsidP="00794CD4">
      <w:pP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br w:type="page"/>
      </w:r>
    </w:p>
    <w:p w:rsidR="00794CD4" w:rsidRDefault="00794CD4" w:rsidP="00794CD4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Требования к уровню подготовки </w:t>
      </w:r>
      <w:proofErr w:type="gramStart"/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 по предмету -  рисование</w:t>
      </w:r>
    </w:p>
    <w:p w:rsidR="00794CD4" w:rsidRDefault="00794CD4" w:rsidP="00794CD4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Обучающие должны знать:</w:t>
      </w:r>
    </w:p>
    <w:p w:rsidR="00794CD4" w:rsidRDefault="00794CD4" w:rsidP="00794CD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инструменты и материалы, используемые в процессе доступной изобразительной деятельности;</w:t>
      </w:r>
    </w:p>
    <w:p w:rsidR="00794CD4" w:rsidRDefault="00794CD4" w:rsidP="00794CD4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31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эмоциональные реакции (удовольствие, радость) в процессе изобразительной деятельности;</w:t>
      </w:r>
    </w:p>
    <w:p w:rsidR="00794CD4" w:rsidRDefault="00794CD4" w:rsidP="00794CD4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Обучающие должны уметь:</w:t>
      </w:r>
    </w:p>
    <w:p w:rsidR="00794CD4" w:rsidRDefault="00794CD4" w:rsidP="00794CD4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свое рабочее место, правильно сидеть за партой (столом),     правильно держать тетрадь для рисования и карандаш;</w:t>
      </w:r>
    </w:p>
    <w:p w:rsidR="00794CD4" w:rsidRDefault="00794CD4" w:rsidP="00794CD4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выполняя рисунки, использовать только одну сторону листа бумаги;</w:t>
      </w:r>
    </w:p>
    <w:p w:rsidR="00794CD4" w:rsidRDefault="00794CD4" w:rsidP="00794CD4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обводить карандашом шаблоны несложной формы, соединять точки, проводить от руки вертикальные, горизонтальные, наклонные, округлые (замкнутые) линии;</w:t>
      </w:r>
    </w:p>
    <w:p w:rsidR="00794CD4" w:rsidRDefault="00794CD4" w:rsidP="00794CD4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на плоскости листа бумаги;</w:t>
      </w:r>
    </w:p>
    <w:p w:rsidR="00794CD4" w:rsidRDefault="00794CD4" w:rsidP="00794CD4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закрашивать   рисунок   цветными   карандашами,   соблюдая   контуры рисунка и направление штрихов (сверху вниз, слева направо, наискось): различать и называть цвета;</w:t>
      </w:r>
    </w:p>
    <w:p w:rsidR="00794CD4" w:rsidRDefault="00794CD4" w:rsidP="00794CD4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и показывать основные геометрические фигуры и тела;</w:t>
      </w:r>
    </w:p>
    <w:p w:rsidR="00794CD4" w:rsidRDefault="00794CD4" w:rsidP="00794CD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4CD4" w:rsidRDefault="00794CD4" w:rsidP="00794CD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tbl>
      <w:tblPr>
        <w:tblW w:w="1162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82"/>
        <w:gridCol w:w="8343"/>
      </w:tblGrid>
      <w:tr w:rsidR="00794CD4" w:rsidTr="00794CD4"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раздела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Краткое содержание</w:t>
            </w:r>
          </w:p>
        </w:tc>
      </w:tr>
      <w:tr w:rsidR="00794CD4" w:rsidTr="00794CD4">
        <w:trPr>
          <w:trHeight w:val="276"/>
        </w:trPr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tabs>
                <w:tab w:val="left" w:pos="142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bookmark57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Подготовительный период обучения</w:t>
            </w:r>
            <w:bookmarkEnd w:id="0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рисования</w:t>
            </w:r>
          </w:p>
        </w:tc>
        <w:tc>
          <w:tcPr>
            <w:tcW w:w="8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tabs>
                <w:tab w:val="left" w:pos="14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Введение. Человек и изобразительное искусство </w:t>
            </w:r>
          </w:p>
        </w:tc>
      </w:tr>
      <w:tr w:rsidR="00794CD4" w:rsidTr="00794CD4">
        <w:trPr>
          <w:trHeight w:val="276"/>
        </w:trPr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CD4" w:rsidRDefault="00794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CD4" w:rsidRDefault="00794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4CD4" w:rsidTr="00794CD4"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keepNext/>
              <w:keepLines/>
              <w:tabs>
                <w:tab w:val="left" w:pos="176"/>
              </w:tabs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Аппликация </w:t>
            </w:r>
          </w:p>
          <w:p w:rsidR="00794CD4" w:rsidRDefault="00794CD4">
            <w:pPr>
              <w:tabs>
                <w:tab w:val="left" w:pos="176"/>
              </w:tabs>
              <w:spacing w:after="0" w:line="240" w:lineRule="auto"/>
              <w:ind w:left="17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Узнавание (различение) разных видов бумаги: цветная бумага, картон, фольга, салфетка и др. Узнавание (различение) инструментов и приспособлений, используемых для изготовления аппликации: ножницы, войлок, трафарет, дырокол 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</w:t>
            </w:r>
            <w:proofErr w:type="spellEnd"/>
            <w:proofErr w:type="gramEnd"/>
          </w:p>
        </w:tc>
      </w:tr>
      <w:tr w:rsidR="00794CD4" w:rsidTr="00794CD4"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ru-RU"/>
              </w:rPr>
              <w:t xml:space="preserve">Лепка 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Узнавание (различение) пластичных материалов: пластилин, тесто, глина.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Узнавание (различение) инструментов и приспособлений для работы с пластичными материалами: стека, скалка, валик, форма, подложка, штамп. </w:t>
            </w:r>
            <w:proofErr w:type="gramEnd"/>
          </w:p>
          <w:p w:rsidR="00794CD4" w:rsidRDefault="00794C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94CD4" w:rsidRDefault="00794CD4" w:rsidP="00794CD4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4"/>
        <w:tblpPr w:leftFromText="180" w:rightFromText="180" w:vertAnchor="page" w:horzAnchor="margin" w:tblpXSpec="center" w:tblpY="2371"/>
        <w:tblW w:w="145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105"/>
        <w:gridCol w:w="4531"/>
        <w:gridCol w:w="5810"/>
        <w:gridCol w:w="1276"/>
        <w:gridCol w:w="851"/>
        <w:gridCol w:w="992"/>
      </w:tblGrid>
      <w:tr w:rsidR="00794CD4" w:rsidTr="00794CD4">
        <w:trPr>
          <w:trHeight w:val="668"/>
        </w:trPr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 деятельности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Домашнее задание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794CD4" w:rsidTr="00794CD4">
        <w:trPr>
          <w:trHeight w:val="447"/>
        </w:trPr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794CD4" w:rsidTr="00794CD4">
        <w:trPr>
          <w:trHeight w:val="417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Цвета осени. Аппликация из оборванных цветных кусочков бумаги.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 точек, штриховка.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2.09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471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Наблюдаем и различаем цвета. «Рисуем радугу».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Приемы письма кистью при помощи акварельных красок.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16.09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458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Фрукты, овощи. Штриховка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мелками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редметы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простой и сложной формы.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Обводка по шаблону и штриховка.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30.09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45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Линия. Точка.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Пятно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епка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Приемы лепки: раскатывание, скатывание, оттягивание,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примазывание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14.10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372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tabs>
                <w:tab w:val="left" w:pos="207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Лист сирени. Изображаем матрешку.   Прием размазывания пластилина.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Прием размазывания пластилина внутри контурного изображения.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28.10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181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Неваляшка. Изображаем деревья.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Дорисовываем и раскрашиваем.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18.11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227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tabs>
                <w:tab w:val="left" w:pos="229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Деревянный дом. Аппликация «Снеговик».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 и аппликация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2.12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9.12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228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Праздник Новый Год.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 и рисунок.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16.12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44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Тело человека. Части тела. Голова, лицо человека. Лепим и рисуем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 по штриховой линии.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13.01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410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Лепка из соленого теста. «Белый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зайка»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асположение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картинки на листе бумаги. Раскрашивание.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Лепка, раскрашивание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27.01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3.02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232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Аппликация «Ваза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цветами»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исование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свободную тему.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17.02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251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Рисуем сказку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Колобок»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ппликация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«Домик в деревне».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Рисование и аппликация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10.03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471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Весна пришла! Деревья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весной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рирода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весной.</w:t>
            </w:r>
          </w:p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Аппликация « Весенний лес» Цветок.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Прием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примакивания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кистью.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24.03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14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Аппликация «Коврик для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куклы»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.«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Узор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полосе». Рисуем «Сарафан для куклы».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Рисование и аппликация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14.04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14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tabs>
                <w:tab w:val="left" w:pos="23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Домик в деревне. Аппликация «Грибы».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Рисуем красками, кистью, штампами.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28.04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14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 Композиционное расположение объектов в рисунке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 на свободную тему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12.05</w:t>
            </w:r>
          </w:p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CD4" w:rsidTr="00794CD4">
        <w:trPr>
          <w:trHeight w:val="243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 на свободную тему.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</w:t>
      </w: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94CD4" w:rsidRDefault="00794CD4" w:rsidP="00794CD4">
      <w:pPr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:rsidR="00794CD4" w:rsidRDefault="00794CD4" w:rsidP="00794C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068"/>
        <w:gridCol w:w="1531"/>
        <w:gridCol w:w="3881"/>
        <w:gridCol w:w="3710"/>
        <w:gridCol w:w="1376"/>
      </w:tblGrid>
      <w:tr w:rsidR="00794CD4" w:rsidTr="00794CD4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Дата проведения по плану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Причина корректировки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Корректирующие мероприятия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CD4" w:rsidRDefault="00794CD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Дата проведения по факту</w:t>
            </w:r>
          </w:p>
        </w:tc>
      </w:tr>
      <w:tr w:rsidR="00794CD4" w:rsidTr="00794CD4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4CD4" w:rsidTr="00794CD4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4CD4" w:rsidTr="00794CD4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4CD4" w:rsidTr="00794CD4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4CD4" w:rsidTr="00794CD4">
        <w:trPr>
          <w:trHeight w:val="75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794CD4" w:rsidTr="00794CD4">
        <w:trPr>
          <w:trHeight w:val="75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794CD4" w:rsidTr="00794CD4">
        <w:trPr>
          <w:trHeight w:val="75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794CD4" w:rsidTr="00794CD4">
        <w:trPr>
          <w:trHeight w:val="75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CD4" w:rsidRDefault="00794CD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794CD4" w:rsidRDefault="00794CD4" w:rsidP="00794C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34EF" w:rsidRDefault="000B34EF">
      <w:bookmarkStart w:id="1" w:name="_GoBack"/>
      <w:bookmarkEnd w:id="1"/>
    </w:p>
    <w:sectPr w:rsidR="000B34EF" w:rsidSect="00794C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996269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BC77DB"/>
    <w:multiLevelType w:val="multilevel"/>
    <w:tmpl w:val="3288E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0F7EAD"/>
    <w:multiLevelType w:val="hybridMultilevel"/>
    <w:tmpl w:val="01489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lvl w:ilvl="0">
        <w:numFmt w:val="bullet"/>
        <w:lvlText w:val="•"/>
        <w:legacy w:legacy="1" w:legacySpace="0" w:legacyIndent="33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163"/>
    <w:rsid w:val="000B34EF"/>
    <w:rsid w:val="00636163"/>
    <w:rsid w:val="0079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C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94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C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94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6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907</Words>
  <Characters>5170</Characters>
  <Application>Microsoft Office Word</Application>
  <DocSecurity>0</DocSecurity>
  <Lines>43</Lines>
  <Paragraphs>12</Paragraphs>
  <ScaleCrop>false</ScaleCrop>
  <Company/>
  <LinksUpToDate>false</LinksUpToDate>
  <CharactersWithSpaces>6065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Андреевна</dc:creator>
  <cp:keywords/>
  <dc:description/>
  <cp:lastModifiedBy>Жанна Андреевна</cp:lastModifiedBy>
  <cp:revision>2</cp:revision>
  <dcterms:created xsi:type="dcterms:W3CDTF">2022-11-04T08:47:00Z</dcterms:created>
  <dcterms:modified xsi:type="dcterms:W3CDTF">2022-11-04T08:47:00Z</dcterms:modified>
</cp:coreProperties>
</file>